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54" w:rsidRPr="00FE0C54" w:rsidRDefault="00FE0C54" w:rsidP="00FE0C54">
      <w:pPr>
        <w:textAlignment w:val="baseline"/>
        <w:rPr>
          <w:rFonts w:ascii="Calibri" w:hAnsi="Calibri"/>
          <w:b/>
          <w:color w:val="0C3C60"/>
          <w:szCs w:val="17"/>
          <w:bdr w:val="none" w:sz="0" w:space="0" w:color="auto" w:frame="1"/>
        </w:rPr>
      </w:pPr>
      <w:r w:rsidRPr="00FE0C54">
        <w:rPr>
          <w:rFonts w:ascii="Calibri" w:hAnsi="Calibri"/>
          <w:b/>
          <w:color w:val="0C3C60"/>
          <w:szCs w:val="17"/>
          <w:bdr w:val="none" w:sz="0" w:space="0" w:color="auto" w:frame="1"/>
        </w:rPr>
        <w:t>Relative Clauses</w:t>
      </w:r>
    </w:p>
    <w:p w:rsidR="00FE0C54" w:rsidRPr="00FE0C54" w:rsidRDefault="00FE0C54" w:rsidP="00FE0C54">
      <w:pPr>
        <w:textAlignment w:val="baseline"/>
        <w:rPr>
          <w:rFonts w:ascii="Calibri" w:hAnsi="Calibri"/>
          <w:b/>
          <w:color w:val="0C3C60"/>
          <w:szCs w:val="17"/>
          <w:bdr w:val="none" w:sz="0" w:space="0" w:color="auto" w:frame="1"/>
        </w:rPr>
      </w:pPr>
    </w:p>
    <w:p w:rsidR="00FE0C54" w:rsidRPr="00FE0C54" w:rsidRDefault="00FE0C54" w:rsidP="00FE0C54">
      <w:pPr>
        <w:textAlignment w:val="baseline"/>
        <w:rPr>
          <w:rFonts w:ascii="Calibri" w:hAnsi="Calibri"/>
          <w:color w:val="0C3C60"/>
          <w:szCs w:val="17"/>
        </w:rPr>
      </w:pPr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>Identify the relative clauses in the following sentences and then determine whether they are restrictive or non-restrictive by putting commas around the non-restrictive ones. Many of them could be both, but the meaning would be slightly different. If that’s the case, briefly explain the difference.</w:t>
      </w:r>
    </w:p>
    <w:p w:rsidR="00FE0C54" w:rsidRPr="00FE0C54" w:rsidRDefault="00FE0C54" w:rsidP="00FE0C54">
      <w:pPr>
        <w:textAlignment w:val="baseline"/>
        <w:rPr>
          <w:rFonts w:ascii="Calibri" w:hAnsi="Calibri"/>
          <w:color w:val="0C3C60"/>
          <w:szCs w:val="17"/>
        </w:rPr>
      </w:pPr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br/>
      </w:r>
    </w:p>
    <w:p w:rsidR="00FE0C54" w:rsidRPr="00FE0C54" w:rsidRDefault="00FE0C54" w:rsidP="00FE0C54">
      <w:pPr>
        <w:pStyle w:val="ListParagraph"/>
        <w:numPr>
          <w:ilvl w:val="0"/>
          <w:numId w:val="1"/>
        </w:numPr>
        <w:ind w:left="360"/>
        <w:textAlignment w:val="baseline"/>
        <w:rPr>
          <w:rFonts w:ascii="Calibri" w:hAnsi="Calibri"/>
          <w:color w:val="0C3C60"/>
          <w:szCs w:val="17"/>
        </w:rPr>
      </w:pPr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>The child from your class who has that new backpack is walking towards us.</w:t>
      </w:r>
    </w:p>
    <w:p w:rsidR="00FE0C54" w:rsidRDefault="00FE0C54" w:rsidP="00FE0C54">
      <w:pPr>
        <w:textAlignment w:val="baseline"/>
        <w:rPr>
          <w:rFonts w:ascii="Calibri" w:hAnsi="Calibri"/>
          <w:color w:val="0C3C60"/>
          <w:szCs w:val="17"/>
        </w:rPr>
      </w:pPr>
    </w:p>
    <w:p w:rsidR="00FE0C54" w:rsidRPr="00FE0C54" w:rsidRDefault="00FE0C54" w:rsidP="00FE0C54">
      <w:pPr>
        <w:textAlignment w:val="baseline"/>
        <w:rPr>
          <w:rFonts w:ascii="Calibri" w:hAnsi="Calibri"/>
          <w:color w:val="0C3C60"/>
          <w:szCs w:val="17"/>
        </w:rPr>
      </w:pPr>
    </w:p>
    <w:p w:rsidR="00FE0C54" w:rsidRPr="00FE0C54" w:rsidRDefault="00FE0C54" w:rsidP="00FE0C54">
      <w:pPr>
        <w:pStyle w:val="ListParagraph"/>
        <w:numPr>
          <w:ilvl w:val="0"/>
          <w:numId w:val="1"/>
        </w:numPr>
        <w:ind w:left="360"/>
        <w:textAlignment w:val="baseline"/>
        <w:rPr>
          <w:rFonts w:ascii="Calibri" w:hAnsi="Calibri"/>
          <w:color w:val="0C3C60"/>
          <w:szCs w:val="17"/>
        </w:rPr>
      </w:pPr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>The store only allows returns that are less than 30 days old.</w:t>
      </w:r>
    </w:p>
    <w:p w:rsidR="00FE0C54" w:rsidRDefault="00FE0C54" w:rsidP="00FE0C54">
      <w:pPr>
        <w:textAlignment w:val="baseline"/>
        <w:rPr>
          <w:rFonts w:ascii="Calibri" w:hAnsi="Calibri"/>
          <w:color w:val="0C3C60"/>
          <w:szCs w:val="17"/>
        </w:rPr>
      </w:pPr>
    </w:p>
    <w:p w:rsidR="00FE0C54" w:rsidRPr="00FE0C54" w:rsidRDefault="00FE0C54" w:rsidP="00FE0C54">
      <w:pPr>
        <w:textAlignment w:val="baseline"/>
        <w:rPr>
          <w:rFonts w:ascii="Calibri" w:hAnsi="Calibri"/>
          <w:color w:val="0C3C60"/>
          <w:szCs w:val="17"/>
        </w:rPr>
      </w:pPr>
    </w:p>
    <w:p w:rsidR="00FE0C54" w:rsidRPr="00FE0C54" w:rsidRDefault="00FE0C54" w:rsidP="00FE0C54">
      <w:pPr>
        <w:pStyle w:val="ListParagraph"/>
        <w:numPr>
          <w:ilvl w:val="0"/>
          <w:numId w:val="1"/>
        </w:numPr>
        <w:ind w:left="360"/>
        <w:textAlignment w:val="baseline"/>
        <w:rPr>
          <w:rFonts w:ascii="Calibri" w:hAnsi="Calibri"/>
          <w:color w:val="0C3C60"/>
          <w:szCs w:val="17"/>
        </w:rPr>
      </w:pPr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 xml:space="preserve">The </w:t>
      </w:r>
      <w:proofErr w:type="gramStart"/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>shoes which I had bought five weeks ago</w:t>
      </w:r>
      <w:proofErr w:type="gramEnd"/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 xml:space="preserve"> could not be returned.</w:t>
      </w:r>
    </w:p>
    <w:p w:rsidR="00FE0C54" w:rsidRDefault="00FE0C54" w:rsidP="00FE0C54">
      <w:pPr>
        <w:textAlignment w:val="baseline"/>
        <w:rPr>
          <w:rFonts w:ascii="Calibri" w:hAnsi="Calibri"/>
          <w:color w:val="0C3C60"/>
          <w:szCs w:val="17"/>
        </w:rPr>
      </w:pPr>
    </w:p>
    <w:p w:rsidR="00FE0C54" w:rsidRPr="00FE0C54" w:rsidRDefault="00FE0C54" w:rsidP="00FE0C54">
      <w:pPr>
        <w:textAlignment w:val="baseline"/>
        <w:rPr>
          <w:rFonts w:ascii="Calibri" w:hAnsi="Calibri"/>
          <w:color w:val="0C3C60"/>
          <w:szCs w:val="17"/>
        </w:rPr>
      </w:pPr>
    </w:p>
    <w:p w:rsidR="00FE0C54" w:rsidRPr="00FE0C54" w:rsidRDefault="00FE0C54" w:rsidP="00FE0C54">
      <w:pPr>
        <w:pStyle w:val="ListParagraph"/>
        <w:numPr>
          <w:ilvl w:val="0"/>
          <w:numId w:val="1"/>
        </w:numPr>
        <w:ind w:left="360"/>
        <w:textAlignment w:val="baseline"/>
        <w:rPr>
          <w:rFonts w:ascii="Calibri" w:hAnsi="Calibri"/>
          <w:color w:val="0C3C60"/>
          <w:szCs w:val="17"/>
        </w:rPr>
      </w:pPr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 xml:space="preserve">The money is in my </w:t>
      </w:r>
      <w:proofErr w:type="gramStart"/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>wallet which</w:t>
      </w:r>
      <w:proofErr w:type="gramEnd"/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 xml:space="preserve"> is on my desk.</w:t>
      </w:r>
    </w:p>
    <w:p w:rsidR="00FE0C54" w:rsidRDefault="00FE0C54" w:rsidP="00FE0C54">
      <w:pPr>
        <w:textAlignment w:val="baseline"/>
        <w:rPr>
          <w:rFonts w:ascii="Calibri" w:hAnsi="Calibri"/>
          <w:color w:val="0C3C60"/>
          <w:szCs w:val="17"/>
        </w:rPr>
      </w:pPr>
    </w:p>
    <w:p w:rsidR="00FE0C54" w:rsidRPr="00FE0C54" w:rsidRDefault="00FE0C54" w:rsidP="00FE0C54">
      <w:pPr>
        <w:textAlignment w:val="baseline"/>
        <w:rPr>
          <w:rFonts w:ascii="Calibri" w:hAnsi="Calibri"/>
          <w:color w:val="0C3C60"/>
          <w:szCs w:val="17"/>
        </w:rPr>
      </w:pPr>
    </w:p>
    <w:p w:rsidR="00FE0C54" w:rsidRPr="00FE0C54" w:rsidRDefault="00FE0C54" w:rsidP="00FE0C54">
      <w:pPr>
        <w:pStyle w:val="ListParagraph"/>
        <w:numPr>
          <w:ilvl w:val="0"/>
          <w:numId w:val="1"/>
        </w:numPr>
        <w:ind w:left="360"/>
        <w:textAlignment w:val="baseline"/>
        <w:rPr>
          <w:rFonts w:ascii="Calibri" w:hAnsi="Calibri"/>
          <w:color w:val="0C3C60"/>
          <w:szCs w:val="17"/>
        </w:rPr>
      </w:pPr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 xml:space="preserve">The girl who is going to buy our </w:t>
      </w:r>
      <w:proofErr w:type="spellStart"/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>Wii</w:t>
      </w:r>
      <w:proofErr w:type="spellEnd"/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 xml:space="preserve"> is coming over later today.</w:t>
      </w:r>
    </w:p>
    <w:p w:rsidR="00FE0C54" w:rsidRDefault="00FE0C54" w:rsidP="00FE0C54">
      <w:pPr>
        <w:textAlignment w:val="baseline"/>
        <w:rPr>
          <w:rFonts w:ascii="Calibri" w:hAnsi="Calibri"/>
          <w:color w:val="0C3C60"/>
          <w:szCs w:val="17"/>
        </w:rPr>
      </w:pPr>
    </w:p>
    <w:p w:rsidR="00FE0C54" w:rsidRPr="00FE0C54" w:rsidRDefault="00FE0C54" w:rsidP="00FE0C54">
      <w:pPr>
        <w:textAlignment w:val="baseline"/>
        <w:rPr>
          <w:rFonts w:ascii="Calibri" w:hAnsi="Calibri"/>
          <w:color w:val="0C3C60"/>
          <w:szCs w:val="17"/>
        </w:rPr>
      </w:pPr>
    </w:p>
    <w:p w:rsidR="00FE0C54" w:rsidRPr="00FE0C54" w:rsidRDefault="00FE0C54" w:rsidP="00FE0C54">
      <w:pPr>
        <w:pStyle w:val="ListParagraph"/>
        <w:numPr>
          <w:ilvl w:val="0"/>
          <w:numId w:val="1"/>
        </w:numPr>
        <w:ind w:left="360"/>
        <w:textAlignment w:val="baseline"/>
        <w:rPr>
          <w:rFonts w:ascii="Calibri" w:hAnsi="Calibri"/>
          <w:color w:val="0C3C60"/>
          <w:szCs w:val="17"/>
        </w:rPr>
      </w:pPr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 xml:space="preserve">Sue who is going to buy our </w:t>
      </w:r>
      <w:proofErr w:type="spellStart"/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>Wii</w:t>
      </w:r>
      <w:proofErr w:type="spellEnd"/>
      <w:r w:rsidRPr="00FE0C54">
        <w:rPr>
          <w:rFonts w:ascii="Calibri" w:hAnsi="Calibri"/>
          <w:color w:val="0C3C60"/>
          <w:szCs w:val="17"/>
          <w:bdr w:val="none" w:sz="0" w:space="0" w:color="auto" w:frame="1"/>
        </w:rPr>
        <w:t xml:space="preserve"> is coming over later today.</w:t>
      </w:r>
    </w:p>
    <w:p w:rsidR="00FE0C54" w:rsidRPr="00FE0C54" w:rsidRDefault="00FE0C54" w:rsidP="00FE0C54">
      <w:pPr>
        <w:rPr>
          <w:rFonts w:ascii="Calibri" w:hAnsi="Calibri"/>
          <w:szCs w:val="20"/>
        </w:rPr>
      </w:pPr>
    </w:p>
    <w:p w:rsidR="00E07BF9" w:rsidRPr="00FE0C54" w:rsidRDefault="00FE0C54">
      <w:pPr>
        <w:rPr>
          <w:rFonts w:ascii="Calibri" w:hAnsi="Calibri"/>
        </w:rPr>
      </w:pPr>
    </w:p>
    <w:sectPr w:rsidR="00E07BF9" w:rsidRPr="00FE0C54" w:rsidSect="00022C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477"/>
    <w:multiLevelType w:val="hybridMultilevel"/>
    <w:tmpl w:val="6E82F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E0C54"/>
    <w:rsid w:val="00FE0C5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F9"/>
    <w:rPr>
      <w:rFonts w:asciiTheme="majorHAnsi" w:hAnsiTheme="majorHAnsi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E0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2047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128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219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572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163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08">
          <w:marLeft w:val="4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WWU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Denham</dc:creator>
  <cp:keywords/>
  <cp:lastModifiedBy>Kristin Denham</cp:lastModifiedBy>
  <cp:revision>1</cp:revision>
  <dcterms:created xsi:type="dcterms:W3CDTF">2014-06-16T18:11:00Z</dcterms:created>
  <dcterms:modified xsi:type="dcterms:W3CDTF">2014-06-16T18:12:00Z</dcterms:modified>
</cp:coreProperties>
</file>