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83" w:rsidRPr="003B0183" w:rsidRDefault="003B0183" w:rsidP="003B0183">
      <w:pPr>
        <w:textAlignment w:val="baseline"/>
        <w:rPr>
          <w:rFonts w:ascii="Calibri" w:hAnsi="Calibri"/>
          <w:b/>
          <w:color w:val="0C3C60"/>
          <w:szCs w:val="17"/>
        </w:rPr>
      </w:pPr>
      <w:r w:rsidRPr="003B0183">
        <w:rPr>
          <w:rFonts w:ascii="Calibri" w:hAnsi="Calibri"/>
          <w:b/>
          <w:color w:val="0C3C60"/>
          <w:szCs w:val="17"/>
          <w:bdr w:val="none" w:sz="0" w:space="0" w:color="auto" w:frame="1"/>
        </w:rPr>
        <w:t>Old Pronouns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i/>
          <w:color w:val="0C3C60"/>
          <w:szCs w:val="17"/>
          <w:bdr w:val="none" w:sz="0" w:space="0" w:color="auto" w:frame="1"/>
        </w:rPr>
        <w:t>Thou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used to be used as the subject pronoun, so you would say something like this: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</w:t>
      </w:r>
      <w:r w:rsidRPr="003B0183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Thou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should go now.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But </w:t>
      </w:r>
      <w:r w:rsidRPr="003B0183">
        <w:rPr>
          <w:rFonts w:ascii="Calibri" w:hAnsi="Calibri"/>
          <w:i/>
          <w:color w:val="0C3C60"/>
          <w:szCs w:val="17"/>
          <w:bdr w:val="none" w:sz="0" w:space="0" w:color="auto" w:frame="1"/>
        </w:rPr>
        <w:t>thee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was used as the object pronoun, so you would say: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I told </w:t>
      </w:r>
      <w:r w:rsidRPr="003B0183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thee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already.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Even earlier in the history of English,</w:t>
      </w:r>
      <w:r w:rsidRPr="003B0183">
        <w:rPr>
          <w:rFonts w:ascii="Calibri" w:hAnsi="Calibri"/>
          <w:color w:val="0C3C60"/>
        </w:rPr>
        <w:t> </w:t>
      </w:r>
      <w:r w:rsidRPr="003B0183">
        <w:rPr>
          <w:rFonts w:ascii="Calibri" w:hAnsi="Calibri"/>
          <w:i/>
          <w:iCs/>
          <w:color w:val="0C3C60"/>
          <w:szCs w:val="17"/>
          <w:bdr w:val="none" w:sz="0" w:space="0" w:color="auto" w:frame="1"/>
        </w:rPr>
        <w:t>thou</w:t>
      </w:r>
      <w:r w:rsidRPr="003B0183">
        <w:rPr>
          <w:rFonts w:ascii="Calibri" w:hAnsi="Calibri"/>
          <w:color w:val="0C3C60"/>
        </w:rPr>
        <w:t> 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was the singular form of</w:t>
      </w:r>
      <w:r w:rsidRPr="003B0183">
        <w:rPr>
          <w:rFonts w:ascii="Calibri" w:hAnsi="Calibri"/>
          <w:color w:val="0C3C60"/>
        </w:rPr>
        <w:t> </w:t>
      </w:r>
      <w:r w:rsidRPr="003B0183">
        <w:rPr>
          <w:rFonts w:ascii="Calibri" w:hAnsi="Calibri"/>
          <w:i/>
          <w:iCs/>
          <w:color w:val="0C3C60"/>
          <w:szCs w:val="17"/>
          <w:bdr w:val="none" w:sz="0" w:space="0" w:color="auto" w:frame="1"/>
        </w:rPr>
        <w:t>ye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, so you would say: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</w:t>
      </w:r>
      <w:r w:rsidRPr="003B0183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Thou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should go now. 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if</w:t>
      </w:r>
      <w:proofErr w:type="gramEnd"/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you were talking to one person, but: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</w:t>
      </w:r>
      <w:r w:rsidRPr="003B0183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Ye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should go now.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if</w:t>
      </w:r>
      <w:proofErr w:type="gramEnd"/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you were talking about more than one person.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And similarly,</w:t>
      </w:r>
      <w:r w:rsidRPr="003B0183">
        <w:rPr>
          <w:rFonts w:ascii="Calibri" w:hAnsi="Calibri"/>
          <w:color w:val="0C3C60"/>
        </w:rPr>
        <w:t> </w:t>
      </w:r>
      <w:r w:rsidRPr="003B0183">
        <w:rPr>
          <w:rFonts w:ascii="Calibri" w:hAnsi="Calibri"/>
          <w:i/>
          <w:iCs/>
          <w:color w:val="0C3C60"/>
          <w:szCs w:val="17"/>
          <w:bdr w:val="none" w:sz="0" w:space="0" w:color="auto" w:frame="1"/>
        </w:rPr>
        <w:t>you</w:t>
      </w:r>
      <w:r w:rsidRPr="003B0183">
        <w:rPr>
          <w:rFonts w:ascii="Calibri" w:hAnsi="Calibri"/>
          <w:color w:val="0C3C60"/>
        </w:rPr>
        <w:t> 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was the plural form of</w:t>
      </w:r>
      <w:r w:rsidRPr="003B0183">
        <w:rPr>
          <w:rFonts w:ascii="Calibri" w:hAnsi="Calibri"/>
          <w:color w:val="0C3C60"/>
        </w:rPr>
        <w:t> </w:t>
      </w:r>
      <w:r w:rsidRPr="003B0183">
        <w:rPr>
          <w:rFonts w:ascii="Calibri" w:hAnsi="Calibri"/>
          <w:i/>
          <w:iCs/>
          <w:color w:val="0C3C60"/>
          <w:szCs w:val="17"/>
          <w:bdr w:val="none" w:sz="0" w:space="0" w:color="auto" w:frame="1"/>
        </w:rPr>
        <w:t>thee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, so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I told </w:t>
      </w:r>
      <w:r w:rsidRPr="003B0183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thee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already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meant</w:t>
      </w:r>
      <w:proofErr w:type="gramEnd"/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that you told one person something already, while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I told </w:t>
      </w:r>
      <w:r w:rsidRPr="003B0183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you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 xml:space="preserve"> already.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Meant that you told more than one person something already.</w:t>
      </w:r>
    </w:p>
    <w:p w:rsidR="003B0183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Create some sentences using</w:t>
      </w:r>
      <w:r w:rsidRPr="003B0183">
        <w:rPr>
          <w:rFonts w:ascii="Calibri" w:hAnsi="Calibri"/>
          <w:color w:val="0C3C60"/>
        </w:rPr>
        <w:t> </w:t>
      </w:r>
      <w:r w:rsidRPr="003B0183">
        <w:rPr>
          <w:rFonts w:ascii="Calibri" w:hAnsi="Calibri"/>
          <w:i/>
          <w:iCs/>
          <w:color w:val="0C3C60"/>
          <w:szCs w:val="17"/>
          <w:bdr w:val="none" w:sz="0" w:space="0" w:color="auto" w:frame="1"/>
        </w:rPr>
        <w:t>thou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,</w:t>
      </w:r>
      <w:r w:rsidRPr="003B0183">
        <w:rPr>
          <w:rFonts w:ascii="Calibri" w:hAnsi="Calibri"/>
          <w:color w:val="0C3C60"/>
        </w:rPr>
        <w:t> </w:t>
      </w:r>
      <w:r w:rsidRPr="003B0183">
        <w:rPr>
          <w:rFonts w:ascii="Calibri" w:hAnsi="Calibri"/>
          <w:i/>
          <w:iCs/>
          <w:color w:val="0C3C60"/>
          <w:szCs w:val="17"/>
          <w:bdr w:val="none" w:sz="0" w:space="0" w:color="auto" w:frame="1"/>
        </w:rPr>
        <w:t>thee, you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, and</w:t>
      </w:r>
      <w:r w:rsidRPr="003B0183">
        <w:rPr>
          <w:rFonts w:ascii="Calibri" w:hAnsi="Calibri"/>
          <w:color w:val="0C3C60"/>
        </w:rPr>
        <w:t> </w:t>
      </w:r>
      <w:r>
        <w:rPr>
          <w:rFonts w:ascii="Calibri" w:hAnsi="Calibri"/>
          <w:i/>
          <w:iCs/>
          <w:color w:val="0C3C60"/>
          <w:szCs w:val="17"/>
          <w:bdr w:val="none" w:sz="0" w:space="0" w:color="auto" w:frame="1"/>
        </w:rPr>
        <w:t>ye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</w:rPr>
        <w:t>.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Share these with each other and see if you agree on the use of your use of 17</w:t>
      </w:r>
      <w:r w:rsidRPr="003B0183">
        <w:rPr>
          <w:rFonts w:ascii="Calibri" w:hAnsi="Calibri"/>
          <w:color w:val="0C3C60"/>
          <w:szCs w:val="17"/>
          <w:bdr w:val="none" w:sz="0" w:space="0" w:color="auto" w:frame="1"/>
          <w:vertAlign w:val="superscript"/>
        </w:rPr>
        <w:t>th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century pronouns.</w:t>
      </w: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1.</w:t>
      </w: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2.</w:t>
      </w: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3.</w:t>
      </w: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</w:p>
    <w:p w:rsidR="00E07BF9" w:rsidRPr="003B0183" w:rsidRDefault="003B0183" w:rsidP="003B0183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</w:rPr>
        <w:t>4.</w:t>
      </w:r>
    </w:p>
    <w:sectPr w:rsidR="00E07BF9" w:rsidRPr="003B0183" w:rsidSect="003B0183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0183"/>
    <w:rsid w:val="003B018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3B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275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35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13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2014-06-12T21:31:00Z</dcterms:created>
  <dcterms:modified xsi:type="dcterms:W3CDTF">2014-06-12T21:34:00Z</dcterms:modified>
</cp:coreProperties>
</file>