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654" w:rsidRPr="004F0654" w:rsidRDefault="004F0654" w:rsidP="004F0654">
      <w:pPr>
        <w:textAlignment w:val="baseline"/>
        <w:rPr>
          <w:rFonts w:ascii="Calibri" w:hAnsi="Calibri"/>
          <w:b/>
          <w:bCs/>
          <w:color w:val="0C3C60"/>
          <w:szCs w:val="17"/>
          <w:bdr w:val="none" w:sz="0" w:space="0" w:color="auto" w:frame="1"/>
        </w:rPr>
      </w:pPr>
      <w:r w:rsidRPr="004F0654">
        <w:rPr>
          <w:rFonts w:ascii="Calibri" w:hAnsi="Calibri"/>
          <w:b/>
          <w:bCs/>
          <w:color w:val="0C3C60"/>
          <w:szCs w:val="17"/>
          <w:bdr w:val="none" w:sz="0" w:space="0" w:color="auto" w:frame="1"/>
        </w:rPr>
        <w:t xml:space="preserve">Verb and Adjective Suffixes </w:t>
      </w:r>
    </w:p>
    <w:p w:rsidR="004F0654" w:rsidRPr="004F0654" w:rsidRDefault="004F0654" w:rsidP="004F0654">
      <w:pPr>
        <w:textAlignment w:val="baseline"/>
        <w:rPr>
          <w:rFonts w:ascii="Calibri" w:hAnsi="Calibri"/>
          <w:b/>
          <w:bCs/>
          <w:color w:val="0C3C60"/>
          <w:szCs w:val="17"/>
          <w:bdr w:val="none" w:sz="0" w:space="0" w:color="auto" w:frame="1"/>
        </w:rPr>
      </w:pPr>
    </w:p>
    <w:p w:rsidR="004F0654" w:rsidRPr="004F0654" w:rsidRDefault="004F0654" w:rsidP="004F0654">
      <w:pPr>
        <w:textAlignment w:val="baseline"/>
        <w:rPr>
          <w:rFonts w:ascii="Calibri" w:hAnsi="Calibri"/>
          <w:color w:val="0C3C60"/>
          <w:szCs w:val="17"/>
        </w:rPr>
      </w:pPr>
      <w:r w:rsidRPr="004F0654">
        <w:rPr>
          <w:rFonts w:ascii="Calibri" w:hAnsi="Calibri"/>
          <w:color w:val="0C3C60"/>
          <w:szCs w:val="17"/>
          <w:bdr w:val="none" w:sz="0" w:space="0" w:color="auto" w:frame="1"/>
        </w:rPr>
        <w:t>Working in groups, come up with at least three words that have each of the following suffixes. Then determine the part of speech of the root (the word before the suffix attaches) and the resulting word.</w:t>
      </w:r>
    </w:p>
    <w:p w:rsidR="004F0654" w:rsidRPr="004F0654" w:rsidRDefault="004F0654" w:rsidP="004F0654">
      <w:pPr>
        <w:textAlignment w:val="baseline"/>
        <w:rPr>
          <w:rFonts w:ascii="Calibri" w:hAnsi="Calibri"/>
          <w:color w:val="0C3C60"/>
          <w:szCs w:val="17"/>
        </w:rPr>
      </w:pPr>
    </w:p>
    <w:p w:rsidR="004F0654" w:rsidRPr="004F0654" w:rsidRDefault="004F0654" w:rsidP="004F0654">
      <w:pPr>
        <w:textAlignment w:val="baseline"/>
        <w:rPr>
          <w:rFonts w:ascii="Calibri" w:hAnsi="Calibri"/>
          <w:color w:val="0C3C60"/>
          <w:szCs w:val="17"/>
        </w:rPr>
      </w:pPr>
    </w:p>
    <w:tbl>
      <w:tblPr>
        <w:tblStyle w:val="TableGrid"/>
        <w:tblW w:w="5122" w:type="pct"/>
        <w:tblLook w:val="00BF"/>
      </w:tblPr>
      <w:tblGrid>
        <w:gridCol w:w="2716"/>
        <w:gridCol w:w="2654"/>
        <w:gridCol w:w="2464"/>
        <w:gridCol w:w="2713"/>
      </w:tblGrid>
      <w:tr w:rsidR="004F0654" w:rsidRPr="004F0654" w:rsidTr="00DD131D">
        <w:tc>
          <w:tcPr>
            <w:tcW w:w="1288" w:type="pct"/>
          </w:tcPr>
          <w:p w:rsidR="004F0654" w:rsidRPr="004F0654" w:rsidRDefault="004F0654" w:rsidP="004F0654">
            <w:pPr>
              <w:textAlignment w:val="baseline"/>
              <w:rPr>
                <w:rFonts w:ascii="Calibri" w:hAnsi="Calibri"/>
                <w:b/>
                <w:color w:val="0C3C60"/>
                <w:szCs w:val="17"/>
              </w:rPr>
            </w:pPr>
            <w:r w:rsidRPr="004F0654">
              <w:rPr>
                <w:rFonts w:ascii="Calibri" w:hAnsi="Calibri"/>
                <w:b/>
                <w:color w:val="0C3C60"/>
                <w:szCs w:val="17"/>
                <w:bdr w:val="none" w:sz="0" w:space="0" w:color="auto" w:frame="1"/>
              </w:rPr>
              <w:t>       </w:t>
            </w:r>
            <w:proofErr w:type="gramStart"/>
            <w:r w:rsidRPr="004F0654">
              <w:rPr>
                <w:rFonts w:ascii="Calibri" w:hAnsi="Calibri"/>
                <w:b/>
                <w:color w:val="0C3C60"/>
                <w:szCs w:val="17"/>
                <w:bdr w:val="none" w:sz="0" w:space="0" w:color="auto" w:frame="1"/>
              </w:rPr>
              <w:t>suffix</w:t>
            </w:r>
            <w:proofErr w:type="gramEnd"/>
          </w:p>
          <w:p w:rsidR="004F0654" w:rsidRPr="004F0654" w:rsidRDefault="004F0654" w:rsidP="004F0654">
            <w:pPr>
              <w:textAlignment w:val="baseline"/>
              <w:rPr>
                <w:rFonts w:ascii="Calibri" w:hAnsi="Calibri"/>
                <w:b/>
                <w:color w:val="0C3C60"/>
                <w:szCs w:val="17"/>
              </w:rPr>
            </w:pPr>
          </w:p>
        </w:tc>
        <w:tc>
          <w:tcPr>
            <w:tcW w:w="1258" w:type="pct"/>
          </w:tcPr>
          <w:p w:rsidR="004F0654" w:rsidRPr="004F0654" w:rsidRDefault="004F0654" w:rsidP="004F0654">
            <w:pPr>
              <w:textAlignment w:val="baseline"/>
              <w:rPr>
                <w:rFonts w:ascii="Calibri" w:hAnsi="Calibri"/>
                <w:b/>
                <w:color w:val="0C3C60"/>
                <w:szCs w:val="17"/>
              </w:rPr>
            </w:pPr>
            <w:proofErr w:type="gramStart"/>
            <w:r w:rsidRPr="004F0654">
              <w:rPr>
                <w:rFonts w:ascii="Calibri" w:hAnsi="Calibri"/>
                <w:b/>
                <w:color w:val="0C3C60"/>
                <w:szCs w:val="17"/>
              </w:rPr>
              <w:t>two</w:t>
            </w:r>
            <w:proofErr w:type="gramEnd"/>
            <w:r w:rsidRPr="004F0654">
              <w:rPr>
                <w:rFonts w:ascii="Calibri" w:hAnsi="Calibri"/>
                <w:b/>
                <w:color w:val="0C3C60"/>
                <w:szCs w:val="17"/>
              </w:rPr>
              <w:t xml:space="preserve"> other words</w:t>
            </w:r>
          </w:p>
        </w:tc>
        <w:tc>
          <w:tcPr>
            <w:tcW w:w="1168" w:type="pct"/>
          </w:tcPr>
          <w:p w:rsidR="004F0654" w:rsidRPr="004F0654" w:rsidRDefault="004F0654" w:rsidP="004F0654">
            <w:pPr>
              <w:textAlignment w:val="baseline"/>
              <w:rPr>
                <w:rFonts w:ascii="Calibri" w:hAnsi="Calibri"/>
                <w:b/>
                <w:color w:val="0C3C60"/>
                <w:szCs w:val="17"/>
              </w:rPr>
            </w:pPr>
            <w:proofErr w:type="gramStart"/>
            <w:r w:rsidRPr="004F0654">
              <w:rPr>
                <w:rFonts w:ascii="Calibri" w:hAnsi="Calibri"/>
                <w:b/>
                <w:color w:val="0C3C60"/>
                <w:szCs w:val="17"/>
              </w:rPr>
              <w:t>category</w:t>
            </w:r>
            <w:proofErr w:type="gramEnd"/>
            <w:r w:rsidRPr="004F0654">
              <w:rPr>
                <w:rFonts w:ascii="Calibri" w:hAnsi="Calibri"/>
                <w:b/>
                <w:color w:val="0C3C60"/>
                <w:szCs w:val="17"/>
              </w:rPr>
              <w:t xml:space="preserve"> of root</w:t>
            </w:r>
          </w:p>
        </w:tc>
        <w:tc>
          <w:tcPr>
            <w:tcW w:w="1287" w:type="pct"/>
          </w:tcPr>
          <w:p w:rsidR="004F0654" w:rsidRPr="004F0654" w:rsidRDefault="004F0654" w:rsidP="00DD131D">
            <w:pPr>
              <w:textAlignment w:val="baseline"/>
              <w:rPr>
                <w:rFonts w:ascii="Calibri" w:hAnsi="Calibri"/>
                <w:b/>
                <w:color w:val="0C3C60"/>
                <w:szCs w:val="17"/>
              </w:rPr>
            </w:pPr>
            <w:proofErr w:type="gramStart"/>
            <w:r w:rsidRPr="004F0654">
              <w:rPr>
                <w:rFonts w:ascii="Calibri" w:hAnsi="Calibri"/>
                <w:b/>
                <w:color w:val="0C3C60"/>
                <w:szCs w:val="17"/>
              </w:rPr>
              <w:t>category</w:t>
            </w:r>
            <w:proofErr w:type="gramEnd"/>
            <w:r w:rsidRPr="004F0654">
              <w:rPr>
                <w:rFonts w:ascii="Calibri" w:hAnsi="Calibri"/>
                <w:b/>
                <w:color w:val="0C3C60"/>
                <w:szCs w:val="17"/>
              </w:rPr>
              <w:t xml:space="preserve"> of </w:t>
            </w:r>
            <w:r w:rsidR="00DD131D">
              <w:rPr>
                <w:rFonts w:ascii="Calibri" w:hAnsi="Calibri"/>
                <w:b/>
                <w:color w:val="0C3C60"/>
                <w:szCs w:val="17"/>
              </w:rPr>
              <w:t>affixed</w:t>
            </w:r>
            <w:r w:rsidRPr="004F0654">
              <w:rPr>
                <w:rFonts w:ascii="Calibri" w:hAnsi="Calibri"/>
                <w:b/>
                <w:color w:val="0C3C60"/>
                <w:szCs w:val="17"/>
              </w:rPr>
              <w:t xml:space="preserve"> word</w:t>
            </w:r>
          </w:p>
        </w:tc>
      </w:tr>
      <w:tr w:rsidR="004F0654" w:rsidRPr="004F0654" w:rsidTr="00DD131D">
        <w:tc>
          <w:tcPr>
            <w:tcW w:w="1288" w:type="pct"/>
          </w:tcPr>
          <w:p w:rsidR="004F0654" w:rsidRPr="004F0654" w:rsidRDefault="004F0654" w:rsidP="004F0654">
            <w:pPr>
              <w:spacing w:line="480" w:lineRule="auto"/>
              <w:textAlignment w:val="baseline"/>
              <w:rPr>
                <w:rFonts w:ascii="Calibri" w:hAnsi="Calibri"/>
                <w:color w:val="0C3C60"/>
                <w:szCs w:val="17"/>
              </w:rPr>
            </w:pPr>
            <w:r w:rsidRPr="004F0654">
              <w:rPr>
                <w:rFonts w:ascii="Calibri" w:hAnsi="Calibri"/>
                <w:color w:val="0C3C60"/>
                <w:szCs w:val="17"/>
                <w:bdr w:val="none" w:sz="0" w:space="0" w:color="auto" w:frame="1"/>
              </w:rPr>
              <w:t> -</w:t>
            </w:r>
            <w:proofErr w:type="gramStart"/>
            <w:r w:rsidRPr="004F0654">
              <w:rPr>
                <w:rFonts w:ascii="Calibri" w:hAnsi="Calibri"/>
                <w:color w:val="0C3C60"/>
                <w:szCs w:val="17"/>
                <w:bdr w:val="none" w:sz="0" w:space="0" w:color="auto" w:frame="1"/>
              </w:rPr>
              <w:t>en</w:t>
            </w:r>
            <w:proofErr w:type="gramEnd"/>
            <w:r>
              <w:rPr>
                <w:rFonts w:ascii="Calibri" w:hAnsi="Calibri"/>
                <w:color w:val="0C3C60"/>
                <w:szCs w:val="17"/>
                <w:bdr w:val="none" w:sz="0" w:space="0" w:color="auto" w:frame="1"/>
              </w:rPr>
              <w:t xml:space="preserve">       as in </w:t>
            </w:r>
            <w:r w:rsidRPr="004F0654">
              <w:rPr>
                <w:rFonts w:ascii="Calibri" w:hAnsi="Calibri"/>
                <w:i/>
                <w:color w:val="0C3C60"/>
                <w:szCs w:val="17"/>
                <w:bdr w:val="none" w:sz="0" w:space="0" w:color="auto" w:frame="1"/>
              </w:rPr>
              <w:t>sweeten</w:t>
            </w:r>
          </w:p>
        </w:tc>
        <w:tc>
          <w:tcPr>
            <w:tcW w:w="1258" w:type="pct"/>
          </w:tcPr>
          <w:p w:rsidR="004F0654" w:rsidRPr="004F0654" w:rsidRDefault="004F0654" w:rsidP="004F0654">
            <w:pPr>
              <w:spacing w:line="480" w:lineRule="auto"/>
              <w:textAlignment w:val="baseline"/>
              <w:rPr>
                <w:rFonts w:ascii="Calibri" w:hAnsi="Calibri"/>
                <w:color w:val="0C3C60"/>
                <w:szCs w:val="17"/>
              </w:rPr>
            </w:pPr>
            <w:proofErr w:type="gramStart"/>
            <w:r>
              <w:rPr>
                <w:rFonts w:ascii="Calibri" w:hAnsi="Calibri"/>
                <w:color w:val="0C3C60"/>
                <w:szCs w:val="17"/>
                <w:bdr w:val="none" w:sz="0" w:space="0" w:color="auto" w:frame="1"/>
              </w:rPr>
              <w:t>shorten</w:t>
            </w:r>
            <w:proofErr w:type="gramEnd"/>
            <w:r w:rsidRPr="004F0654">
              <w:rPr>
                <w:rFonts w:ascii="Calibri" w:hAnsi="Calibri"/>
                <w:color w:val="0C3C60"/>
                <w:szCs w:val="17"/>
                <w:bdr w:val="none" w:sz="0" w:space="0" w:color="auto" w:frame="1"/>
              </w:rPr>
              <w:t>, fasten </w:t>
            </w:r>
          </w:p>
        </w:tc>
        <w:tc>
          <w:tcPr>
            <w:tcW w:w="1168" w:type="pct"/>
          </w:tcPr>
          <w:p w:rsidR="004F0654" w:rsidRPr="004F0654" w:rsidRDefault="004F0654" w:rsidP="004F0654">
            <w:pPr>
              <w:spacing w:line="480" w:lineRule="auto"/>
              <w:textAlignment w:val="baseline"/>
              <w:rPr>
                <w:rFonts w:ascii="Calibri" w:hAnsi="Calibri"/>
                <w:color w:val="0C3C60"/>
                <w:szCs w:val="17"/>
              </w:rPr>
            </w:pPr>
            <w:proofErr w:type="gramStart"/>
            <w:r>
              <w:rPr>
                <w:rFonts w:ascii="Calibri" w:hAnsi="Calibri"/>
                <w:color w:val="0C3C60"/>
                <w:szCs w:val="17"/>
              </w:rPr>
              <w:t>adjective</w:t>
            </w:r>
            <w:proofErr w:type="gramEnd"/>
          </w:p>
        </w:tc>
        <w:tc>
          <w:tcPr>
            <w:tcW w:w="1287" w:type="pct"/>
          </w:tcPr>
          <w:p w:rsidR="004F0654" w:rsidRPr="004F0654" w:rsidRDefault="004F0654" w:rsidP="004F0654">
            <w:pPr>
              <w:spacing w:line="480" w:lineRule="auto"/>
              <w:textAlignment w:val="baseline"/>
              <w:rPr>
                <w:rFonts w:ascii="Calibri" w:hAnsi="Calibri"/>
                <w:color w:val="0C3C60"/>
                <w:szCs w:val="17"/>
              </w:rPr>
            </w:pPr>
            <w:proofErr w:type="gramStart"/>
            <w:r>
              <w:rPr>
                <w:rFonts w:ascii="Calibri" w:hAnsi="Calibri"/>
                <w:color w:val="0C3C60"/>
                <w:szCs w:val="17"/>
              </w:rPr>
              <w:t>verb</w:t>
            </w:r>
            <w:proofErr w:type="gramEnd"/>
          </w:p>
        </w:tc>
      </w:tr>
      <w:tr w:rsidR="004F0654" w:rsidRPr="004F0654" w:rsidTr="00DD131D">
        <w:tc>
          <w:tcPr>
            <w:tcW w:w="1288" w:type="pct"/>
          </w:tcPr>
          <w:p w:rsidR="004F0654" w:rsidRPr="004F0654" w:rsidRDefault="004F0654" w:rsidP="004F0654">
            <w:pPr>
              <w:spacing w:line="480" w:lineRule="auto"/>
              <w:textAlignment w:val="baseline"/>
              <w:rPr>
                <w:rFonts w:ascii="Calibri" w:hAnsi="Calibri"/>
                <w:color w:val="0C3C60"/>
                <w:szCs w:val="17"/>
              </w:rPr>
            </w:pPr>
            <w:r>
              <w:rPr>
                <w:rFonts w:ascii="Calibri" w:hAnsi="Calibri"/>
                <w:color w:val="0C3C60"/>
                <w:szCs w:val="17"/>
                <w:bdr w:val="none" w:sz="0" w:space="0" w:color="auto" w:frame="1"/>
              </w:rPr>
              <w:t>-</w:t>
            </w:r>
            <w:proofErr w:type="spellStart"/>
            <w:proofErr w:type="gramStart"/>
            <w:r>
              <w:rPr>
                <w:rFonts w:ascii="Calibri" w:hAnsi="Calibri"/>
                <w:color w:val="0C3C60"/>
                <w:szCs w:val="17"/>
                <w:bdr w:val="none" w:sz="0" w:space="0" w:color="auto" w:frame="1"/>
              </w:rPr>
              <w:t>i</w:t>
            </w:r>
            <w:r w:rsidRPr="004F0654">
              <w:rPr>
                <w:rFonts w:ascii="Calibri" w:hAnsi="Calibri"/>
                <w:color w:val="0C3C60"/>
                <w:szCs w:val="17"/>
                <w:bdr w:val="none" w:sz="0" w:space="0" w:color="auto" w:frame="1"/>
              </w:rPr>
              <w:t>fy</w:t>
            </w:r>
            <w:proofErr w:type="spellEnd"/>
            <w:proofErr w:type="gramEnd"/>
            <w:r>
              <w:rPr>
                <w:rFonts w:ascii="Calibri" w:hAnsi="Calibri"/>
                <w:color w:val="0C3C60"/>
                <w:szCs w:val="17"/>
                <w:bdr w:val="none" w:sz="0" w:space="0" w:color="auto" w:frame="1"/>
              </w:rPr>
              <w:t>        </w:t>
            </w:r>
            <w:r w:rsidRPr="004F0654">
              <w:rPr>
                <w:rFonts w:ascii="Calibri" w:hAnsi="Calibri"/>
                <w:color w:val="0C3C60"/>
                <w:szCs w:val="17"/>
                <w:bdr w:val="none" w:sz="0" w:space="0" w:color="auto" w:frame="1"/>
              </w:rPr>
              <w:t>as in</w:t>
            </w:r>
            <w:r w:rsidRPr="004F0654">
              <w:rPr>
                <w:rFonts w:ascii="Calibri" w:hAnsi="Calibri"/>
                <w:color w:val="0C3C60"/>
              </w:rPr>
              <w:t> </w:t>
            </w:r>
            <w:r w:rsidRPr="004F0654">
              <w:rPr>
                <w:rFonts w:ascii="Calibri" w:hAnsi="Calibri"/>
                <w:i/>
                <w:iCs/>
                <w:color w:val="0C3C60"/>
                <w:szCs w:val="17"/>
                <w:bdr w:val="none" w:sz="0" w:space="0" w:color="auto" w:frame="1"/>
              </w:rPr>
              <w:t>clarify</w:t>
            </w:r>
          </w:p>
        </w:tc>
        <w:tc>
          <w:tcPr>
            <w:tcW w:w="1258" w:type="pct"/>
          </w:tcPr>
          <w:p w:rsidR="004F0654" w:rsidRPr="004F0654" w:rsidRDefault="004F0654" w:rsidP="004F0654">
            <w:pPr>
              <w:spacing w:line="480" w:lineRule="auto"/>
              <w:textAlignment w:val="baseline"/>
              <w:rPr>
                <w:rFonts w:ascii="Calibri" w:hAnsi="Calibri"/>
                <w:color w:val="0C3C60"/>
                <w:szCs w:val="17"/>
              </w:rPr>
            </w:pPr>
          </w:p>
        </w:tc>
        <w:tc>
          <w:tcPr>
            <w:tcW w:w="1168" w:type="pct"/>
          </w:tcPr>
          <w:p w:rsidR="004F0654" w:rsidRPr="004F0654" w:rsidRDefault="004F0654" w:rsidP="004F0654">
            <w:pPr>
              <w:spacing w:line="480" w:lineRule="auto"/>
              <w:textAlignment w:val="baseline"/>
              <w:rPr>
                <w:rFonts w:ascii="Calibri" w:hAnsi="Calibri"/>
                <w:color w:val="0C3C60"/>
                <w:szCs w:val="17"/>
              </w:rPr>
            </w:pPr>
          </w:p>
        </w:tc>
        <w:tc>
          <w:tcPr>
            <w:tcW w:w="1287" w:type="pct"/>
          </w:tcPr>
          <w:p w:rsidR="004F0654" w:rsidRPr="004F0654" w:rsidRDefault="004F0654" w:rsidP="004F0654">
            <w:pPr>
              <w:spacing w:line="480" w:lineRule="auto"/>
              <w:textAlignment w:val="baseline"/>
              <w:rPr>
                <w:rFonts w:ascii="Calibri" w:hAnsi="Calibri"/>
                <w:color w:val="0C3C60"/>
                <w:szCs w:val="17"/>
              </w:rPr>
            </w:pPr>
          </w:p>
        </w:tc>
      </w:tr>
      <w:tr w:rsidR="004F0654" w:rsidRPr="004F0654" w:rsidTr="00DD131D">
        <w:tc>
          <w:tcPr>
            <w:tcW w:w="1288" w:type="pct"/>
          </w:tcPr>
          <w:p w:rsidR="004F0654" w:rsidRPr="004F0654" w:rsidRDefault="004F0654" w:rsidP="00DD131D">
            <w:pPr>
              <w:textAlignment w:val="baseline"/>
              <w:rPr>
                <w:rFonts w:ascii="Calibri" w:hAnsi="Calibri"/>
                <w:color w:val="0C3C60"/>
                <w:szCs w:val="17"/>
              </w:rPr>
            </w:pPr>
            <w:r w:rsidRPr="004F0654">
              <w:rPr>
                <w:rFonts w:ascii="Calibri" w:hAnsi="Calibri"/>
                <w:color w:val="0C3C60"/>
                <w:szCs w:val="17"/>
                <w:bdr w:val="none" w:sz="0" w:space="0" w:color="auto" w:frame="1"/>
              </w:rPr>
              <w:t>-</w:t>
            </w:r>
            <w:proofErr w:type="spellStart"/>
            <w:proofErr w:type="gramStart"/>
            <w:r w:rsidRPr="004F0654">
              <w:rPr>
                <w:rFonts w:ascii="Calibri" w:hAnsi="Calibri"/>
                <w:color w:val="0C3C60"/>
                <w:szCs w:val="17"/>
                <w:bdr w:val="none" w:sz="0" w:space="0" w:color="auto" w:frame="1"/>
              </w:rPr>
              <w:t>ive</w:t>
            </w:r>
            <w:proofErr w:type="spellEnd"/>
            <w:proofErr w:type="gramEnd"/>
            <w:r w:rsidRPr="004F0654">
              <w:rPr>
                <w:rFonts w:ascii="Calibri" w:hAnsi="Calibri"/>
                <w:color w:val="0C3C60"/>
                <w:szCs w:val="17"/>
                <w:bdr w:val="none" w:sz="0" w:space="0" w:color="auto" w:frame="1"/>
              </w:rPr>
              <w:t xml:space="preserve">        as in</w:t>
            </w:r>
            <w:r w:rsidRPr="004F0654">
              <w:rPr>
                <w:rFonts w:ascii="Calibri" w:hAnsi="Calibri"/>
                <w:color w:val="0C3C60"/>
              </w:rPr>
              <w:t> </w:t>
            </w:r>
            <w:r w:rsidRPr="004F0654">
              <w:rPr>
                <w:rFonts w:ascii="Calibri" w:hAnsi="Calibri"/>
                <w:i/>
                <w:iCs/>
                <w:color w:val="0C3C60"/>
                <w:szCs w:val="17"/>
                <w:bdr w:val="none" w:sz="0" w:space="0" w:color="auto" w:frame="1"/>
              </w:rPr>
              <w:t>active</w:t>
            </w:r>
          </w:p>
        </w:tc>
        <w:tc>
          <w:tcPr>
            <w:tcW w:w="1258" w:type="pct"/>
          </w:tcPr>
          <w:p w:rsidR="004F0654" w:rsidRPr="004F0654" w:rsidRDefault="004F0654" w:rsidP="004F0654">
            <w:pPr>
              <w:spacing w:line="480" w:lineRule="auto"/>
              <w:textAlignment w:val="baseline"/>
              <w:rPr>
                <w:rFonts w:ascii="Calibri" w:hAnsi="Calibri"/>
                <w:color w:val="0C3C60"/>
                <w:szCs w:val="17"/>
              </w:rPr>
            </w:pPr>
          </w:p>
        </w:tc>
        <w:tc>
          <w:tcPr>
            <w:tcW w:w="1168" w:type="pct"/>
          </w:tcPr>
          <w:p w:rsidR="004F0654" w:rsidRPr="004F0654" w:rsidRDefault="004F0654" w:rsidP="004F0654">
            <w:pPr>
              <w:spacing w:line="480" w:lineRule="auto"/>
              <w:textAlignment w:val="baseline"/>
              <w:rPr>
                <w:rFonts w:ascii="Calibri" w:hAnsi="Calibri"/>
                <w:color w:val="0C3C60"/>
                <w:szCs w:val="17"/>
              </w:rPr>
            </w:pPr>
          </w:p>
        </w:tc>
        <w:tc>
          <w:tcPr>
            <w:tcW w:w="1287" w:type="pct"/>
          </w:tcPr>
          <w:p w:rsidR="004F0654" w:rsidRPr="004F0654" w:rsidRDefault="004F0654" w:rsidP="004F0654">
            <w:pPr>
              <w:spacing w:line="480" w:lineRule="auto"/>
              <w:textAlignment w:val="baseline"/>
              <w:rPr>
                <w:rFonts w:ascii="Calibri" w:hAnsi="Calibri"/>
                <w:color w:val="0C3C60"/>
                <w:szCs w:val="17"/>
              </w:rPr>
            </w:pPr>
          </w:p>
        </w:tc>
      </w:tr>
      <w:tr w:rsidR="004F0654" w:rsidRPr="004F0654" w:rsidTr="00DD131D">
        <w:tc>
          <w:tcPr>
            <w:tcW w:w="1288" w:type="pct"/>
          </w:tcPr>
          <w:p w:rsidR="004F0654" w:rsidRPr="004F0654" w:rsidRDefault="004F0654" w:rsidP="00DD131D">
            <w:pPr>
              <w:textAlignment w:val="baseline"/>
              <w:rPr>
                <w:rFonts w:ascii="Calibri" w:hAnsi="Calibri"/>
                <w:color w:val="0C3C60"/>
                <w:szCs w:val="17"/>
              </w:rPr>
            </w:pPr>
            <w:r w:rsidRPr="004F0654">
              <w:rPr>
                <w:rFonts w:ascii="Calibri" w:hAnsi="Calibri"/>
                <w:color w:val="0C3C60"/>
                <w:szCs w:val="17"/>
                <w:bdr w:val="none" w:sz="0" w:space="0" w:color="auto" w:frame="1"/>
              </w:rPr>
              <w:t>-</w:t>
            </w:r>
            <w:proofErr w:type="spellStart"/>
            <w:proofErr w:type="gramStart"/>
            <w:r w:rsidRPr="004F0654">
              <w:rPr>
                <w:rFonts w:ascii="Calibri" w:hAnsi="Calibri"/>
                <w:color w:val="0C3C60"/>
                <w:szCs w:val="17"/>
                <w:bdr w:val="none" w:sz="0" w:space="0" w:color="auto" w:frame="1"/>
              </w:rPr>
              <w:t>ize</w:t>
            </w:r>
            <w:proofErr w:type="spellEnd"/>
            <w:proofErr w:type="gramEnd"/>
            <w:r>
              <w:rPr>
                <w:rFonts w:ascii="Calibri" w:hAnsi="Calibri"/>
                <w:color w:val="0C3C60"/>
                <w:szCs w:val="17"/>
                <w:bdr w:val="none" w:sz="0" w:space="0" w:color="auto" w:frame="1"/>
              </w:rPr>
              <w:t>         </w:t>
            </w:r>
            <w:r w:rsidRPr="004F0654">
              <w:rPr>
                <w:rFonts w:ascii="Calibri" w:hAnsi="Calibri"/>
                <w:color w:val="0C3C60"/>
                <w:szCs w:val="17"/>
                <w:bdr w:val="none" w:sz="0" w:space="0" w:color="auto" w:frame="1"/>
              </w:rPr>
              <w:t>as in</w:t>
            </w:r>
            <w:r w:rsidRPr="004F0654">
              <w:rPr>
                <w:rFonts w:ascii="Calibri" w:hAnsi="Calibri"/>
                <w:color w:val="0C3C60"/>
              </w:rPr>
              <w:t> </w:t>
            </w:r>
            <w:r w:rsidRPr="004F0654">
              <w:rPr>
                <w:rFonts w:ascii="Calibri" w:hAnsi="Calibri"/>
                <w:i/>
                <w:iCs/>
                <w:color w:val="0C3C60"/>
                <w:szCs w:val="17"/>
                <w:bdr w:val="none" w:sz="0" w:space="0" w:color="auto" w:frame="1"/>
              </w:rPr>
              <w:t>crystallize</w:t>
            </w:r>
          </w:p>
        </w:tc>
        <w:tc>
          <w:tcPr>
            <w:tcW w:w="1258" w:type="pct"/>
          </w:tcPr>
          <w:p w:rsidR="004F0654" w:rsidRPr="004F0654" w:rsidRDefault="004F0654" w:rsidP="004F0654">
            <w:pPr>
              <w:spacing w:line="480" w:lineRule="auto"/>
              <w:textAlignment w:val="baseline"/>
              <w:rPr>
                <w:rFonts w:ascii="Calibri" w:hAnsi="Calibri"/>
                <w:color w:val="0C3C60"/>
                <w:szCs w:val="17"/>
              </w:rPr>
            </w:pPr>
          </w:p>
        </w:tc>
        <w:tc>
          <w:tcPr>
            <w:tcW w:w="1168" w:type="pct"/>
          </w:tcPr>
          <w:p w:rsidR="004F0654" w:rsidRPr="004F0654" w:rsidRDefault="004F0654" w:rsidP="004F0654">
            <w:pPr>
              <w:spacing w:line="480" w:lineRule="auto"/>
              <w:textAlignment w:val="baseline"/>
              <w:rPr>
                <w:rFonts w:ascii="Calibri" w:hAnsi="Calibri"/>
                <w:color w:val="0C3C60"/>
                <w:szCs w:val="17"/>
              </w:rPr>
            </w:pPr>
          </w:p>
        </w:tc>
        <w:tc>
          <w:tcPr>
            <w:tcW w:w="1287" w:type="pct"/>
          </w:tcPr>
          <w:p w:rsidR="004F0654" w:rsidRPr="004F0654" w:rsidRDefault="004F0654" w:rsidP="004F0654">
            <w:pPr>
              <w:spacing w:line="480" w:lineRule="auto"/>
              <w:textAlignment w:val="baseline"/>
              <w:rPr>
                <w:rFonts w:ascii="Calibri" w:hAnsi="Calibri"/>
                <w:color w:val="0C3C60"/>
                <w:szCs w:val="17"/>
              </w:rPr>
            </w:pPr>
          </w:p>
        </w:tc>
      </w:tr>
      <w:tr w:rsidR="004F0654" w:rsidRPr="004F0654" w:rsidTr="00DD131D">
        <w:tc>
          <w:tcPr>
            <w:tcW w:w="1288" w:type="pct"/>
          </w:tcPr>
          <w:p w:rsidR="004F0654" w:rsidRPr="004F0654" w:rsidRDefault="004F0654" w:rsidP="004F0654">
            <w:pPr>
              <w:spacing w:line="480" w:lineRule="auto"/>
              <w:textAlignment w:val="baseline"/>
              <w:rPr>
                <w:rFonts w:ascii="Calibri" w:hAnsi="Calibri"/>
                <w:color w:val="0C3C60"/>
                <w:szCs w:val="17"/>
              </w:rPr>
            </w:pPr>
            <w:proofErr w:type="spellStart"/>
            <w:proofErr w:type="gramStart"/>
            <w:r w:rsidRPr="004F0654">
              <w:rPr>
                <w:rFonts w:ascii="Calibri" w:hAnsi="Calibri"/>
                <w:color w:val="0C3C60"/>
                <w:szCs w:val="17"/>
                <w:bdr w:val="none" w:sz="0" w:space="0" w:color="auto" w:frame="1"/>
              </w:rPr>
              <w:t>ish</w:t>
            </w:r>
            <w:proofErr w:type="spellEnd"/>
            <w:proofErr w:type="gramEnd"/>
            <w:r w:rsidRPr="004F0654">
              <w:rPr>
                <w:rFonts w:ascii="Calibri" w:hAnsi="Calibri"/>
                <w:color w:val="0C3C60"/>
                <w:szCs w:val="17"/>
                <w:bdr w:val="none" w:sz="0" w:space="0" w:color="auto" w:frame="1"/>
              </w:rPr>
              <w:t xml:space="preserve">          </w:t>
            </w:r>
            <w:r>
              <w:rPr>
                <w:rFonts w:ascii="Calibri" w:hAnsi="Calibri"/>
                <w:color w:val="0C3C60"/>
                <w:szCs w:val="17"/>
                <w:bdr w:val="none" w:sz="0" w:space="0" w:color="auto" w:frame="1"/>
              </w:rPr>
              <w:t xml:space="preserve"> </w:t>
            </w:r>
            <w:r w:rsidRPr="004F0654">
              <w:rPr>
                <w:rFonts w:ascii="Calibri" w:hAnsi="Calibri"/>
                <w:color w:val="0C3C60"/>
                <w:szCs w:val="17"/>
                <w:bdr w:val="none" w:sz="0" w:space="0" w:color="auto" w:frame="1"/>
              </w:rPr>
              <w:t>as in</w:t>
            </w:r>
            <w:r w:rsidRPr="004F0654">
              <w:rPr>
                <w:rFonts w:ascii="Calibri" w:hAnsi="Calibri"/>
                <w:color w:val="0C3C60"/>
              </w:rPr>
              <w:t> </w:t>
            </w:r>
            <w:r w:rsidRPr="004F0654">
              <w:rPr>
                <w:rFonts w:ascii="Calibri" w:hAnsi="Calibri"/>
                <w:i/>
                <w:iCs/>
                <w:color w:val="0C3C60"/>
                <w:szCs w:val="17"/>
                <w:bdr w:val="none" w:sz="0" w:space="0" w:color="auto" w:frame="1"/>
              </w:rPr>
              <w:t>childish</w:t>
            </w:r>
          </w:p>
        </w:tc>
        <w:tc>
          <w:tcPr>
            <w:tcW w:w="1258" w:type="pct"/>
          </w:tcPr>
          <w:p w:rsidR="004F0654" w:rsidRPr="004F0654" w:rsidRDefault="004F0654" w:rsidP="004F0654">
            <w:pPr>
              <w:spacing w:line="480" w:lineRule="auto"/>
              <w:textAlignment w:val="baseline"/>
              <w:rPr>
                <w:rFonts w:ascii="Calibri" w:hAnsi="Calibri"/>
                <w:color w:val="0C3C60"/>
                <w:szCs w:val="17"/>
              </w:rPr>
            </w:pPr>
          </w:p>
        </w:tc>
        <w:tc>
          <w:tcPr>
            <w:tcW w:w="1168" w:type="pct"/>
          </w:tcPr>
          <w:p w:rsidR="004F0654" w:rsidRPr="004F0654" w:rsidRDefault="004F0654" w:rsidP="004F0654">
            <w:pPr>
              <w:spacing w:line="480" w:lineRule="auto"/>
              <w:textAlignment w:val="baseline"/>
              <w:rPr>
                <w:rFonts w:ascii="Calibri" w:hAnsi="Calibri"/>
                <w:color w:val="0C3C60"/>
                <w:szCs w:val="17"/>
              </w:rPr>
            </w:pPr>
          </w:p>
        </w:tc>
        <w:tc>
          <w:tcPr>
            <w:tcW w:w="1287" w:type="pct"/>
          </w:tcPr>
          <w:p w:rsidR="004F0654" w:rsidRPr="004F0654" w:rsidRDefault="004F0654" w:rsidP="004F0654">
            <w:pPr>
              <w:spacing w:line="480" w:lineRule="auto"/>
              <w:textAlignment w:val="baseline"/>
              <w:rPr>
                <w:rFonts w:ascii="Calibri" w:hAnsi="Calibri"/>
                <w:color w:val="0C3C60"/>
                <w:szCs w:val="17"/>
              </w:rPr>
            </w:pPr>
          </w:p>
        </w:tc>
      </w:tr>
      <w:tr w:rsidR="004F0654" w:rsidRPr="004F0654" w:rsidTr="00DD131D">
        <w:tc>
          <w:tcPr>
            <w:tcW w:w="1288" w:type="pct"/>
          </w:tcPr>
          <w:p w:rsidR="004F0654" w:rsidRPr="004F0654" w:rsidRDefault="004F0654" w:rsidP="00DD131D">
            <w:pPr>
              <w:textAlignment w:val="baseline"/>
              <w:rPr>
                <w:rFonts w:ascii="Calibri" w:hAnsi="Calibri"/>
                <w:color w:val="0C3C60"/>
                <w:szCs w:val="17"/>
              </w:rPr>
            </w:pPr>
            <w:r>
              <w:rPr>
                <w:rFonts w:ascii="Calibri" w:hAnsi="Calibri"/>
                <w:color w:val="0C3C60"/>
                <w:szCs w:val="17"/>
                <w:bdr w:val="none" w:sz="0" w:space="0" w:color="auto" w:frame="1"/>
              </w:rPr>
              <w:t>-</w:t>
            </w:r>
            <w:proofErr w:type="gramStart"/>
            <w:r w:rsidRPr="004F0654">
              <w:rPr>
                <w:rFonts w:ascii="Calibri" w:hAnsi="Calibri"/>
                <w:color w:val="0C3C60"/>
                <w:szCs w:val="17"/>
                <w:bdr w:val="none" w:sz="0" w:space="0" w:color="auto" w:frame="1"/>
              </w:rPr>
              <w:t>able</w:t>
            </w:r>
            <w:proofErr w:type="gramEnd"/>
            <w:r w:rsidRPr="004F0654">
              <w:rPr>
                <w:rFonts w:ascii="Calibri" w:hAnsi="Calibri"/>
                <w:color w:val="0C3C60"/>
                <w:szCs w:val="17"/>
                <w:bdr w:val="none" w:sz="0" w:space="0" w:color="auto" w:frame="1"/>
              </w:rPr>
              <w:t xml:space="preserve">        as in</w:t>
            </w:r>
            <w:r w:rsidRPr="004F0654">
              <w:rPr>
                <w:rFonts w:ascii="Calibri" w:hAnsi="Calibri"/>
                <w:color w:val="0C3C60"/>
              </w:rPr>
              <w:t> </w:t>
            </w:r>
            <w:r w:rsidRPr="004F0654">
              <w:rPr>
                <w:rFonts w:ascii="Calibri" w:hAnsi="Calibri"/>
                <w:i/>
                <w:iCs/>
                <w:color w:val="0C3C60"/>
                <w:szCs w:val="17"/>
                <w:bdr w:val="none" w:sz="0" w:space="0" w:color="auto" w:frame="1"/>
              </w:rPr>
              <w:t>fixable</w:t>
            </w:r>
          </w:p>
        </w:tc>
        <w:tc>
          <w:tcPr>
            <w:tcW w:w="1258" w:type="pct"/>
          </w:tcPr>
          <w:p w:rsidR="004F0654" w:rsidRPr="004F0654" w:rsidRDefault="004F0654" w:rsidP="004F0654">
            <w:pPr>
              <w:spacing w:line="480" w:lineRule="auto"/>
              <w:textAlignment w:val="baseline"/>
              <w:rPr>
                <w:rFonts w:ascii="Calibri" w:hAnsi="Calibri"/>
                <w:color w:val="0C3C60"/>
                <w:szCs w:val="17"/>
              </w:rPr>
            </w:pPr>
          </w:p>
        </w:tc>
        <w:tc>
          <w:tcPr>
            <w:tcW w:w="1168" w:type="pct"/>
          </w:tcPr>
          <w:p w:rsidR="004F0654" w:rsidRPr="004F0654" w:rsidRDefault="004F0654" w:rsidP="004F0654">
            <w:pPr>
              <w:spacing w:line="480" w:lineRule="auto"/>
              <w:textAlignment w:val="baseline"/>
              <w:rPr>
                <w:rFonts w:ascii="Calibri" w:hAnsi="Calibri"/>
                <w:color w:val="0C3C60"/>
                <w:szCs w:val="17"/>
              </w:rPr>
            </w:pPr>
          </w:p>
        </w:tc>
        <w:tc>
          <w:tcPr>
            <w:tcW w:w="1287" w:type="pct"/>
          </w:tcPr>
          <w:p w:rsidR="004F0654" w:rsidRPr="004F0654" w:rsidRDefault="004F0654" w:rsidP="004F0654">
            <w:pPr>
              <w:spacing w:line="480" w:lineRule="auto"/>
              <w:textAlignment w:val="baseline"/>
              <w:rPr>
                <w:rFonts w:ascii="Calibri" w:hAnsi="Calibri"/>
                <w:color w:val="0C3C60"/>
                <w:szCs w:val="17"/>
              </w:rPr>
            </w:pPr>
          </w:p>
        </w:tc>
      </w:tr>
      <w:tr w:rsidR="004F0654" w:rsidRPr="004F0654" w:rsidTr="00DD131D">
        <w:tc>
          <w:tcPr>
            <w:tcW w:w="1288" w:type="pct"/>
          </w:tcPr>
          <w:p w:rsidR="004F0654" w:rsidRPr="004F0654" w:rsidRDefault="004F0654" w:rsidP="004F0654">
            <w:pPr>
              <w:textAlignment w:val="baseline"/>
              <w:rPr>
                <w:rFonts w:ascii="Calibri" w:hAnsi="Calibri"/>
                <w:color w:val="0C3C60"/>
                <w:szCs w:val="17"/>
                <w:bdr w:val="none" w:sz="0" w:space="0" w:color="auto" w:frame="1"/>
              </w:rPr>
            </w:pPr>
            <w:r>
              <w:rPr>
                <w:rFonts w:ascii="Calibri" w:hAnsi="Calibri"/>
                <w:color w:val="0C3C60"/>
                <w:szCs w:val="17"/>
                <w:bdr w:val="none" w:sz="0" w:space="0" w:color="auto" w:frame="1"/>
              </w:rPr>
              <w:t>-</w:t>
            </w:r>
            <w:proofErr w:type="spellStart"/>
            <w:proofErr w:type="gramStart"/>
            <w:r w:rsidRPr="004F0654">
              <w:rPr>
                <w:rFonts w:ascii="Calibri" w:hAnsi="Calibri"/>
                <w:color w:val="0C3C60"/>
                <w:szCs w:val="17"/>
                <w:bdr w:val="none" w:sz="0" w:space="0" w:color="auto" w:frame="1"/>
              </w:rPr>
              <w:t>er</w:t>
            </w:r>
            <w:proofErr w:type="spellEnd"/>
            <w:proofErr w:type="gramEnd"/>
            <w:r w:rsidRPr="004F0654">
              <w:rPr>
                <w:rFonts w:ascii="Calibri" w:hAnsi="Calibri"/>
                <w:color w:val="0C3C60"/>
                <w:szCs w:val="17"/>
                <w:bdr w:val="none" w:sz="0" w:space="0" w:color="auto" w:frame="1"/>
              </w:rPr>
              <w:t>           as in</w:t>
            </w:r>
            <w:r w:rsidRPr="004F0654">
              <w:rPr>
                <w:rFonts w:ascii="Calibri" w:hAnsi="Calibri"/>
                <w:color w:val="0C3C60"/>
              </w:rPr>
              <w:t> </w:t>
            </w:r>
            <w:r w:rsidRPr="004F0654">
              <w:rPr>
                <w:rFonts w:ascii="Calibri" w:hAnsi="Calibri"/>
                <w:i/>
                <w:iCs/>
                <w:color w:val="0C3C60"/>
                <w:szCs w:val="17"/>
                <w:bdr w:val="none" w:sz="0" w:space="0" w:color="auto" w:frame="1"/>
              </w:rPr>
              <w:t>speaker</w:t>
            </w:r>
          </w:p>
        </w:tc>
        <w:tc>
          <w:tcPr>
            <w:tcW w:w="1258" w:type="pct"/>
          </w:tcPr>
          <w:p w:rsidR="004F0654" w:rsidRPr="004F0654" w:rsidRDefault="004F0654" w:rsidP="004F0654">
            <w:pPr>
              <w:spacing w:line="480" w:lineRule="auto"/>
              <w:textAlignment w:val="baseline"/>
              <w:rPr>
                <w:rFonts w:ascii="Calibri" w:hAnsi="Calibri"/>
                <w:color w:val="0C3C60"/>
                <w:szCs w:val="17"/>
              </w:rPr>
            </w:pPr>
          </w:p>
        </w:tc>
        <w:tc>
          <w:tcPr>
            <w:tcW w:w="1168" w:type="pct"/>
          </w:tcPr>
          <w:p w:rsidR="004F0654" w:rsidRPr="004F0654" w:rsidRDefault="004F0654" w:rsidP="004F0654">
            <w:pPr>
              <w:spacing w:line="480" w:lineRule="auto"/>
              <w:textAlignment w:val="baseline"/>
              <w:rPr>
                <w:rFonts w:ascii="Calibri" w:hAnsi="Calibri"/>
                <w:color w:val="0C3C60"/>
                <w:szCs w:val="17"/>
              </w:rPr>
            </w:pPr>
          </w:p>
        </w:tc>
        <w:tc>
          <w:tcPr>
            <w:tcW w:w="1287" w:type="pct"/>
          </w:tcPr>
          <w:p w:rsidR="004F0654" w:rsidRPr="004F0654" w:rsidRDefault="004F0654" w:rsidP="004F0654">
            <w:pPr>
              <w:spacing w:line="480" w:lineRule="auto"/>
              <w:textAlignment w:val="baseline"/>
              <w:rPr>
                <w:rFonts w:ascii="Calibri" w:hAnsi="Calibri"/>
                <w:color w:val="0C3C60"/>
                <w:szCs w:val="17"/>
              </w:rPr>
            </w:pPr>
          </w:p>
        </w:tc>
      </w:tr>
      <w:tr w:rsidR="004F0654" w:rsidRPr="004F0654" w:rsidTr="00DD131D">
        <w:tc>
          <w:tcPr>
            <w:tcW w:w="1288" w:type="pct"/>
          </w:tcPr>
          <w:p w:rsidR="004F0654" w:rsidRPr="004F0654" w:rsidRDefault="004F0654" w:rsidP="00DD131D">
            <w:pPr>
              <w:textAlignment w:val="baseline"/>
              <w:rPr>
                <w:rFonts w:ascii="Calibri" w:hAnsi="Calibri"/>
                <w:color w:val="0C3C60"/>
                <w:szCs w:val="17"/>
              </w:rPr>
            </w:pPr>
            <w:r>
              <w:rPr>
                <w:rFonts w:ascii="Calibri" w:hAnsi="Calibri"/>
                <w:color w:val="0C3C60"/>
                <w:szCs w:val="17"/>
                <w:bdr w:val="none" w:sz="0" w:space="0" w:color="auto" w:frame="1"/>
              </w:rPr>
              <w:t>-</w:t>
            </w:r>
            <w:proofErr w:type="spellStart"/>
            <w:r w:rsidRPr="004F0654">
              <w:rPr>
                <w:rFonts w:ascii="Calibri" w:hAnsi="Calibri"/>
                <w:color w:val="0C3C60"/>
                <w:szCs w:val="17"/>
                <w:bdr w:val="none" w:sz="0" w:space="0" w:color="auto" w:frame="1"/>
              </w:rPr>
              <w:t>ful</w:t>
            </w:r>
            <w:proofErr w:type="spellEnd"/>
            <w:r w:rsidRPr="004F0654">
              <w:rPr>
                <w:rFonts w:ascii="Calibri" w:hAnsi="Calibri"/>
                <w:color w:val="0C3C60"/>
                <w:szCs w:val="17"/>
                <w:bdr w:val="none" w:sz="0" w:space="0" w:color="auto" w:frame="1"/>
              </w:rPr>
              <w:t xml:space="preserve">           as in</w:t>
            </w:r>
            <w:r w:rsidRPr="004F0654">
              <w:rPr>
                <w:rFonts w:ascii="Calibri" w:hAnsi="Calibri"/>
                <w:color w:val="0C3C60"/>
              </w:rPr>
              <w:t> </w:t>
            </w:r>
            <w:r w:rsidRPr="004F0654">
              <w:rPr>
                <w:rFonts w:ascii="Calibri" w:hAnsi="Calibri"/>
                <w:i/>
                <w:iCs/>
                <w:color w:val="0C3C60"/>
                <w:szCs w:val="17"/>
                <w:bdr w:val="none" w:sz="0" w:space="0" w:color="auto" w:frame="1"/>
              </w:rPr>
              <w:t>truthful</w:t>
            </w:r>
          </w:p>
        </w:tc>
        <w:tc>
          <w:tcPr>
            <w:tcW w:w="1258" w:type="pct"/>
          </w:tcPr>
          <w:p w:rsidR="004F0654" w:rsidRPr="004F0654" w:rsidRDefault="004F0654" w:rsidP="004F0654">
            <w:pPr>
              <w:spacing w:line="480" w:lineRule="auto"/>
              <w:textAlignment w:val="baseline"/>
              <w:rPr>
                <w:rFonts w:ascii="Calibri" w:hAnsi="Calibri"/>
                <w:color w:val="0C3C60"/>
                <w:szCs w:val="17"/>
              </w:rPr>
            </w:pPr>
          </w:p>
        </w:tc>
        <w:tc>
          <w:tcPr>
            <w:tcW w:w="1168" w:type="pct"/>
          </w:tcPr>
          <w:p w:rsidR="004F0654" w:rsidRPr="004F0654" w:rsidRDefault="004F0654" w:rsidP="004F0654">
            <w:pPr>
              <w:spacing w:line="480" w:lineRule="auto"/>
              <w:textAlignment w:val="baseline"/>
              <w:rPr>
                <w:rFonts w:ascii="Calibri" w:hAnsi="Calibri"/>
                <w:color w:val="0C3C60"/>
                <w:szCs w:val="17"/>
              </w:rPr>
            </w:pPr>
          </w:p>
        </w:tc>
        <w:tc>
          <w:tcPr>
            <w:tcW w:w="1287" w:type="pct"/>
          </w:tcPr>
          <w:p w:rsidR="004F0654" w:rsidRPr="004F0654" w:rsidRDefault="004F0654" w:rsidP="004F0654">
            <w:pPr>
              <w:spacing w:line="480" w:lineRule="auto"/>
              <w:textAlignment w:val="baseline"/>
              <w:rPr>
                <w:rFonts w:ascii="Calibri" w:hAnsi="Calibri"/>
                <w:color w:val="0C3C60"/>
                <w:szCs w:val="17"/>
              </w:rPr>
            </w:pPr>
          </w:p>
        </w:tc>
      </w:tr>
      <w:tr w:rsidR="004F0654" w:rsidRPr="004F0654" w:rsidTr="00DD131D">
        <w:tc>
          <w:tcPr>
            <w:tcW w:w="1288" w:type="pct"/>
          </w:tcPr>
          <w:p w:rsidR="004F0654" w:rsidRPr="004F0654" w:rsidRDefault="004F0654" w:rsidP="004F0654">
            <w:pPr>
              <w:textAlignment w:val="baseline"/>
              <w:rPr>
                <w:rFonts w:ascii="Calibri" w:hAnsi="Calibri"/>
                <w:color w:val="0C3C60"/>
                <w:szCs w:val="17"/>
              </w:rPr>
            </w:pPr>
            <w:r w:rsidRPr="004F0654">
              <w:rPr>
                <w:rFonts w:ascii="Calibri" w:hAnsi="Calibri"/>
                <w:color w:val="0C3C60"/>
                <w:szCs w:val="17"/>
                <w:bdr w:val="none" w:sz="0" w:space="0" w:color="auto" w:frame="1"/>
              </w:rPr>
              <w:t>-</w:t>
            </w:r>
            <w:proofErr w:type="gramStart"/>
            <w:r w:rsidRPr="004F0654">
              <w:rPr>
                <w:rFonts w:ascii="Calibri" w:hAnsi="Calibri"/>
                <w:color w:val="0C3C60"/>
                <w:szCs w:val="17"/>
                <w:bdr w:val="none" w:sz="0" w:space="0" w:color="auto" w:frame="1"/>
              </w:rPr>
              <w:t>al</w:t>
            </w:r>
            <w:proofErr w:type="gramEnd"/>
            <w:r w:rsidRPr="004F0654">
              <w:rPr>
                <w:rFonts w:ascii="Calibri" w:hAnsi="Calibri"/>
                <w:color w:val="0C3C60"/>
                <w:szCs w:val="17"/>
                <w:bdr w:val="none" w:sz="0" w:space="0" w:color="auto" w:frame="1"/>
              </w:rPr>
              <w:t xml:space="preserve">            as in</w:t>
            </w:r>
            <w:r w:rsidRPr="004F0654">
              <w:rPr>
                <w:rFonts w:ascii="Calibri" w:hAnsi="Calibri"/>
                <w:color w:val="0C3C60"/>
              </w:rPr>
              <w:t> </w:t>
            </w:r>
            <w:r w:rsidRPr="004F0654">
              <w:rPr>
                <w:rFonts w:ascii="Calibri" w:hAnsi="Calibri"/>
                <w:i/>
                <w:iCs/>
                <w:color w:val="0C3C60"/>
                <w:szCs w:val="17"/>
                <w:bdr w:val="none" w:sz="0" w:space="0" w:color="auto" w:frame="1"/>
              </w:rPr>
              <w:t>fictional</w:t>
            </w:r>
          </w:p>
          <w:p w:rsidR="004F0654" w:rsidRPr="004F0654" w:rsidRDefault="004F0654" w:rsidP="004F0654">
            <w:pPr>
              <w:textAlignment w:val="baseline"/>
              <w:rPr>
                <w:rFonts w:ascii="Calibri" w:hAnsi="Calibri"/>
                <w:color w:val="0C3C60"/>
                <w:szCs w:val="17"/>
                <w:bdr w:val="none" w:sz="0" w:space="0" w:color="auto" w:frame="1"/>
              </w:rPr>
            </w:pPr>
          </w:p>
        </w:tc>
        <w:tc>
          <w:tcPr>
            <w:tcW w:w="1258" w:type="pct"/>
          </w:tcPr>
          <w:p w:rsidR="004F0654" w:rsidRPr="004F0654" w:rsidRDefault="004F0654" w:rsidP="004F0654">
            <w:pPr>
              <w:spacing w:line="480" w:lineRule="auto"/>
              <w:textAlignment w:val="baseline"/>
              <w:rPr>
                <w:rFonts w:ascii="Calibri" w:hAnsi="Calibri"/>
                <w:color w:val="0C3C60"/>
                <w:szCs w:val="17"/>
              </w:rPr>
            </w:pPr>
          </w:p>
        </w:tc>
        <w:tc>
          <w:tcPr>
            <w:tcW w:w="1168" w:type="pct"/>
          </w:tcPr>
          <w:p w:rsidR="004F0654" w:rsidRPr="004F0654" w:rsidRDefault="004F0654" w:rsidP="004F0654">
            <w:pPr>
              <w:spacing w:line="480" w:lineRule="auto"/>
              <w:textAlignment w:val="baseline"/>
              <w:rPr>
                <w:rFonts w:ascii="Calibri" w:hAnsi="Calibri"/>
                <w:color w:val="0C3C60"/>
                <w:szCs w:val="17"/>
              </w:rPr>
            </w:pPr>
          </w:p>
        </w:tc>
        <w:tc>
          <w:tcPr>
            <w:tcW w:w="1287" w:type="pct"/>
          </w:tcPr>
          <w:p w:rsidR="004F0654" w:rsidRPr="004F0654" w:rsidRDefault="004F0654" w:rsidP="004F0654">
            <w:pPr>
              <w:spacing w:line="480" w:lineRule="auto"/>
              <w:textAlignment w:val="baseline"/>
              <w:rPr>
                <w:rFonts w:ascii="Calibri" w:hAnsi="Calibri"/>
                <w:color w:val="0C3C60"/>
                <w:szCs w:val="17"/>
              </w:rPr>
            </w:pPr>
          </w:p>
        </w:tc>
      </w:tr>
    </w:tbl>
    <w:p w:rsidR="004F0654" w:rsidRPr="004F0654" w:rsidRDefault="004F0654" w:rsidP="004F0654">
      <w:pPr>
        <w:textAlignment w:val="baseline"/>
        <w:rPr>
          <w:rFonts w:ascii="Calibri" w:hAnsi="Calibri"/>
          <w:color w:val="0C3C60"/>
          <w:szCs w:val="17"/>
        </w:rPr>
      </w:pPr>
    </w:p>
    <w:p w:rsidR="00E07BF9" w:rsidRPr="004F0654" w:rsidRDefault="00DD131D">
      <w:pPr>
        <w:rPr>
          <w:rFonts w:ascii="Calibri" w:hAnsi="Calibri"/>
        </w:rPr>
      </w:pPr>
    </w:p>
    <w:sectPr w:rsidR="00E07BF9" w:rsidRPr="004F0654" w:rsidSect="004F0654">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F0654"/>
    <w:rsid w:val="004F0654"/>
    <w:rsid w:val="00DD131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BF9"/>
    <w:rPr>
      <w:rFonts w:asciiTheme="majorHAnsi" w:hAnsiTheme="majorHAns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4F0654"/>
  </w:style>
  <w:style w:type="table" w:styleId="TableGrid">
    <w:name w:val="Table Grid"/>
    <w:basedOn w:val="TableNormal"/>
    <w:uiPriority w:val="59"/>
    <w:rsid w:val="004F06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9156931">
      <w:bodyDiv w:val="1"/>
      <w:marLeft w:val="0"/>
      <w:marRight w:val="0"/>
      <w:marTop w:val="0"/>
      <w:marBottom w:val="0"/>
      <w:divBdr>
        <w:top w:val="none" w:sz="0" w:space="0" w:color="auto"/>
        <w:left w:val="none" w:sz="0" w:space="0" w:color="auto"/>
        <w:bottom w:val="none" w:sz="0" w:space="0" w:color="auto"/>
        <w:right w:val="none" w:sz="0" w:space="0" w:color="auto"/>
      </w:divBdr>
      <w:divsChild>
        <w:div w:id="832911371">
          <w:marLeft w:val="0"/>
          <w:marRight w:val="0"/>
          <w:marTop w:val="0"/>
          <w:marBottom w:val="0"/>
          <w:divBdr>
            <w:top w:val="none" w:sz="0" w:space="0" w:color="auto"/>
            <w:left w:val="none" w:sz="0" w:space="0" w:color="auto"/>
            <w:bottom w:val="none" w:sz="0" w:space="0" w:color="auto"/>
            <w:right w:val="none" w:sz="0" w:space="0" w:color="auto"/>
          </w:divBdr>
        </w:div>
        <w:div w:id="416557928">
          <w:marLeft w:val="0"/>
          <w:marRight w:val="0"/>
          <w:marTop w:val="0"/>
          <w:marBottom w:val="0"/>
          <w:divBdr>
            <w:top w:val="none" w:sz="0" w:space="0" w:color="auto"/>
            <w:left w:val="none" w:sz="0" w:space="0" w:color="auto"/>
            <w:bottom w:val="none" w:sz="0" w:space="0" w:color="auto"/>
            <w:right w:val="none" w:sz="0" w:space="0" w:color="auto"/>
          </w:divBdr>
        </w:div>
        <w:div w:id="1113130475">
          <w:marLeft w:val="0"/>
          <w:marRight w:val="0"/>
          <w:marTop w:val="0"/>
          <w:marBottom w:val="0"/>
          <w:divBdr>
            <w:top w:val="none" w:sz="0" w:space="0" w:color="auto"/>
            <w:left w:val="none" w:sz="0" w:space="0" w:color="auto"/>
            <w:bottom w:val="none" w:sz="0" w:space="0" w:color="auto"/>
            <w:right w:val="none" w:sz="0" w:space="0" w:color="auto"/>
          </w:divBdr>
        </w:div>
        <w:div w:id="307824552">
          <w:marLeft w:val="0"/>
          <w:marRight w:val="0"/>
          <w:marTop w:val="0"/>
          <w:marBottom w:val="0"/>
          <w:divBdr>
            <w:top w:val="none" w:sz="0" w:space="0" w:color="auto"/>
            <w:left w:val="none" w:sz="0" w:space="0" w:color="auto"/>
            <w:bottom w:val="none" w:sz="0" w:space="0" w:color="auto"/>
            <w:right w:val="none" w:sz="0" w:space="0" w:color="auto"/>
          </w:divBdr>
        </w:div>
        <w:div w:id="838033848">
          <w:marLeft w:val="0"/>
          <w:marRight w:val="0"/>
          <w:marTop w:val="0"/>
          <w:marBottom w:val="0"/>
          <w:divBdr>
            <w:top w:val="none" w:sz="0" w:space="0" w:color="auto"/>
            <w:left w:val="none" w:sz="0" w:space="0" w:color="auto"/>
            <w:bottom w:val="none" w:sz="0" w:space="0" w:color="auto"/>
            <w:right w:val="none" w:sz="0" w:space="0" w:color="auto"/>
          </w:divBdr>
        </w:div>
        <w:div w:id="1994529616">
          <w:marLeft w:val="0"/>
          <w:marRight w:val="0"/>
          <w:marTop w:val="0"/>
          <w:marBottom w:val="0"/>
          <w:divBdr>
            <w:top w:val="none" w:sz="0" w:space="0" w:color="auto"/>
            <w:left w:val="none" w:sz="0" w:space="0" w:color="auto"/>
            <w:bottom w:val="none" w:sz="0" w:space="0" w:color="auto"/>
            <w:right w:val="none" w:sz="0" w:space="0" w:color="auto"/>
          </w:divBdr>
        </w:div>
        <w:div w:id="1547598638">
          <w:marLeft w:val="0"/>
          <w:marRight w:val="0"/>
          <w:marTop w:val="0"/>
          <w:marBottom w:val="0"/>
          <w:divBdr>
            <w:top w:val="none" w:sz="0" w:space="0" w:color="auto"/>
            <w:left w:val="none" w:sz="0" w:space="0" w:color="auto"/>
            <w:bottom w:val="none" w:sz="0" w:space="0" w:color="auto"/>
            <w:right w:val="none" w:sz="0" w:space="0" w:color="auto"/>
          </w:divBdr>
        </w:div>
        <w:div w:id="904149585">
          <w:marLeft w:val="0"/>
          <w:marRight w:val="0"/>
          <w:marTop w:val="0"/>
          <w:marBottom w:val="0"/>
          <w:divBdr>
            <w:top w:val="none" w:sz="0" w:space="0" w:color="auto"/>
            <w:left w:val="none" w:sz="0" w:space="0" w:color="auto"/>
            <w:bottom w:val="none" w:sz="0" w:space="0" w:color="auto"/>
            <w:right w:val="none" w:sz="0" w:space="0" w:color="auto"/>
          </w:divBdr>
        </w:div>
        <w:div w:id="1419323958">
          <w:marLeft w:val="0"/>
          <w:marRight w:val="0"/>
          <w:marTop w:val="0"/>
          <w:marBottom w:val="0"/>
          <w:divBdr>
            <w:top w:val="none" w:sz="0" w:space="0" w:color="auto"/>
            <w:left w:val="none" w:sz="0" w:space="0" w:color="auto"/>
            <w:bottom w:val="none" w:sz="0" w:space="0" w:color="auto"/>
            <w:right w:val="none" w:sz="0" w:space="0" w:color="auto"/>
          </w:divBdr>
        </w:div>
        <w:div w:id="2106614825">
          <w:marLeft w:val="0"/>
          <w:marRight w:val="0"/>
          <w:marTop w:val="0"/>
          <w:marBottom w:val="0"/>
          <w:divBdr>
            <w:top w:val="none" w:sz="0" w:space="0" w:color="auto"/>
            <w:left w:val="none" w:sz="0" w:space="0" w:color="auto"/>
            <w:bottom w:val="none" w:sz="0" w:space="0" w:color="auto"/>
            <w:right w:val="none" w:sz="0" w:space="0" w:color="auto"/>
          </w:divBdr>
        </w:div>
        <w:div w:id="808476216">
          <w:marLeft w:val="0"/>
          <w:marRight w:val="0"/>
          <w:marTop w:val="0"/>
          <w:marBottom w:val="0"/>
          <w:divBdr>
            <w:top w:val="none" w:sz="0" w:space="0" w:color="auto"/>
            <w:left w:val="none" w:sz="0" w:space="0" w:color="auto"/>
            <w:bottom w:val="none" w:sz="0" w:space="0" w:color="auto"/>
            <w:right w:val="none" w:sz="0" w:space="0" w:color="auto"/>
          </w:divBdr>
        </w:div>
        <w:div w:id="884217923">
          <w:marLeft w:val="0"/>
          <w:marRight w:val="0"/>
          <w:marTop w:val="0"/>
          <w:marBottom w:val="0"/>
          <w:divBdr>
            <w:top w:val="none" w:sz="0" w:space="0" w:color="auto"/>
            <w:left w:val="none" w:sz="0" w:space="0" w:color="auto"/>
            <w:bottom w:val="none" w:sz="0" w:space="0" w:color="auto"/>
            <w:right w:val="none" w:sz="0" w:space="0" w:color="auto"/>
          </w:divBdr>
        </w:div>
        <w:div w:id="1570384059">
          <w:marLeft w:val="0"/>
          <w:marRight w:val="0"/>
          <w:marTop w:val="0"/>
          <w:marBottom w:val="0"/>
          <w:divBdr>
            <w:top w:val="none" w:sz="0" w:space="0" w:color="auto"/>
            <w:left w:val="none" w:sz="0" w:space="0" w:color="auto"/>
            <w:bottom w:val="none" w:sz="0" w:space="0" w:color="auto"/>
            <w:right w:val="none" w:sz="0" w:space="0" w:color="auto"/>
          </w:divBdr>
        </w:div>
        <w:div w:id="6660539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0</Characters>
  <Application>Microsoft Macintosh Word</Application>
  <DocSecurity>0</DocSecurity>
  <Lines>1</Lines>
  <Paragraphs>1</Paragraphs>
  <ScaleCrop>false</ScaleCrop>
  <Company>WWU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Denham</dc:creator>
  <cp:keywords/>
  <cp:lastModifiedBy>Kristin Denham</cp:lastModifiedBy>
  <cp:revision>2</cp:revision>
  <dcterms:created xsi:type="dcterms:W3CDTF">2014-06-12T21:09:00Z</dcterms:created>
  <dcterms:modified xsi:type="dcterms:W3CDTF">2014-06-12T21:17:00Z</dcterms:modified>
</cp:coreProperties>
</file>